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0029" w14:textId="0FCBC39A" w:rsidR="00885215" w:rsidRPr="008A719E" w:rsidRDefault="002A7083" w:rsidP="008A719E">
      <w:pPr>
        <w:pStyle w:val="Heading1"/>
      </w:pPr>
      <w:r>
        <w:t>Steven Fradin</w:t>
      </w:r>
    </w:p>
    <w:p w14:paraId="2AFBF028" w14:textId="734CD1AB" w:rsidR="008A719E" w:rsidRPr="00D62879" w:rsidRDefault="008A719E" w:rsidP="008A719E">
      <w:pPr>
        <w:spacing w:after="0" w:line="240" w:lineRule="auto"/>
        <w:jc w:val="center"/>
      </w:pPr>
      <w:r w:rsidRPr="00D62879">
        <w:t xml:space="preserve">Orlando, FL </w:t>
      </w:r>
      <w:r w:rsidRPr="00D62879">
        <w:rPr>
          <w:rFonts w:ascii="Calibri" w:hAnsi="Calibri" w:cs="Calibri"/>
        </w:rPr>
        <w:t>•</w:t>
      </w:r>
      <w:r w:rsidRPr="00D62879">
        <w:t xml:space="preserve"> (</w:t>
      </w:r>
      <w:r w:rsidR="002A7083" w:rsidRPr="00D62879">
        <w:t>321</w:t>
      </w:r>
      <w:r w:rsidRPr="00D62879">
        <w:t>)5</w:t>
      </w:r>
      <w:r w:rsidR="002A7083" w:rsidRPr="00D62879">
        <w:t>27</w:t>
      </w:r>
      <w:r w:rsidRPr="00D62879">
        <w:t>-</w:t>
      </w:r>
      <w:r w:rsidR="002A7083" w:rsidRPr="00D62879">
        <w:t>4242</w:t>
      </w:r>
      <w:r w:rsidR="00850BC8" w:rsidRPr="00D62879">
        <w:rPr>
          <w:rFonts w:ascii="Calibri" w:hAnsi="Calibri" w:cs="Calibri"/>
        </w:rPr>
        <w:t>•</w:t>
      </w:r>
      <w:r w:rsidR="00850BC8" w:rsidRPr="00D62879">
        <w:t xml:space="preserve"> </w:t>
      </w:r>
      <w:r w:rsidR="002A7083" w:rsidRPr="00D62879">
        <w:t>fradin24@gmail.com</w:t>
      </w:r>
      <w:r w:rsidRPr="00D62879">
        <w:t xml:space="preserve"> </w:t>
      </w:r>
      <w:r w:rsidRPr="00D62879">
        <w:rPr>
          <w:rFonts w:ascii="Calibri" w:hAnsi="Calibri" w:cs="Calibri"/>
        </w:rPr>
        <w:t>•</w:t>
      </w:r>
      <w:r w:rsidRPr="00D62879">
        <w:t xml:space="preserve"> www.linkedin.com/in/</w:t>
      </w:r>
      <w:r w:rsidR="002A7083" w:rsidRPr="00D62879">
        <w:t>steven-fr</w:t>
      </w:r>
      <w:r w:rsidRPr="00D62879">
        <w:br/>
      </w:r>
    </w:p>
    <w:p w14:paraId="03252326" w14:textId="4D609EF7" w:rsidR="008A719E" w:rsidRPr="00D62879" w:rsidRDefault="008A719E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>EXECUTIVE SUMMARY</w:t>
      </w:r>
    </w:p>
    <w:p w14:paraId="5E024489" w14:textId="4BC9D903" w:rsidR="008A719E" w:rsidRPr="00D62879" w:rsidRDefault="00743677" w:rsidP="007C64F8">
      <w:pPr>
        <w:spacing w:after="0" w:line="240" w:lineRule="auto"/>
      </w:pPr>
      <w:r w:rsidRPr="00D62879">
        <w:t xml:space="preserve">Highly motivated finance major with a strong drive for trading, investing and learning the capital markets. </w:t>
      </w:r>
      <w:r w:rsidR="002D5186" w:rsidRPr="00D62879">
        <w:t xml:space="preserve">Grown several trading accounts while learning and using charting and technical analysis techniques. Adept at learning and applying marketing and branding </w:t>
      </w:r>
      <w:r w:rsidR="006845DE" w:rsidRPr="00D62879">
        <w:t>campaigns to drive customer engagement and increase sales. Highly skilled in professional networking and relationship building</w:t>
      </w:r>
      <w:r w:rsidR="008D3544" w:rsidRPr="00D62879">
        <w:t xml:space="preserve">, leveraging and building long term partnerships. Bring financial insight and marking acumen to business relationships. </w:t>
      </w:r>
      <w:r w:rsidR="006845DE" w:rsidRPr="00D62879">
        <w:t xml:space="preserve"> </w:t>
      </w:r>
    </w:p>
    <w:p w14:paraId="5F2F7742" w14:textId="77777777" w:rsidR="008A719E" w:rsidRPr="00D62879" w:rsidRDefault="008A719E" w:rsidP="007C64F8">
      <w:pPr>
        <w:spacing w:after="0" w:line="240" w:lineRule="auto"/>
      </w:pPr>
    </w:p>
    <w:p w14:paraId="256BD367" w14:textId="392D1192" w:rsidR="008A719E" w:rsidRPr="00D62879" w:rsidRDefault="008A719E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>EDUCATION</w:t>
      </w:r>
    </w:p>
    <w:p w14:paraId="76911D55" w14:textId="44603263" w:rsidR="008A719E" w:rsidRPr="00D62879" w:rsidRDefault="008A719E" w:rsidP="007C64F8">
      <w:pPr>
        <w:spacing w:after="0" w:line="240" w:lineRule="auto"/>
        <w:rPr>
          <w:b/>
          <w:bCs/>
        </w:rPr>
      </w:pPr>
      <w:r w:rsidRPr="00D62879">
        <w:rPr>
          <w:b/>
          <w:bCs/>
        </w:rPr>
        <w:t>University of Central Florida</w:t>
      </w:r>
      <w:r w:rsidRPr="00D62879">
        <w:t>, Orlando, FL</w:t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="00E658B5" w:rsidRPr="00D62879">
        <w:rPr>
          <w:b/>
          <w:bCs/>
        </w:rPr>
        <w:t xml:space="preserve">December </w:t>
      </w:r>
      <w:r w:rsidR="002A7083" w:rsidRPr="00D62879">
        <w:rPr>
          <w:b/>
          <w:bCs/>
        </w:rPr>
        <w:t>2026</w:t>
      </w:r>
    </w:p>
    <w:p w14:paraId="1A157887" w14:textId="65798EFC" w:rsidR="008A719E" w:rsidRPr="00D62879" w:rsidRDefault="008A719E" w:rsidP="007C64F8">
      <w:pPr>
        <w:spacing w:after="0" w:line="240" w:lineRule="auto"/>
      </w:pPr>
      <w:r w:rsidRPr="00D62879">
        <w:t xml:space="preserve">Bachelor of Science in Business Administration, </w:t>
      </w:r>
      <w:r w:rsidR="002A7083" w:rsidRPr="00D62879">
        <w:t>Finance</w:t>
      </w:r>
    </w:p>
    <w:p w14:paraId="4173DB28" w14:textId="77777777" w:rsidR="008A719E" w:rsidRPr="00D62879" w:rsidRDefault="008A719E" w:rsidP="007C64F8">
      <w:pPr>
        <w:spacing w:after="0" w:line="240" w:lineRule="auto"/>
        <w:sectPr w:rsidR="008A719E" w:rsidRPr="00D62879" w:rsidSect="00850B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949809" w14:textId="51E2DC48" w:rsidR="008A719E" w:rsidRPr="00D62879" w:rsidRDefault="00BF725E" w:rsidP="007C64F8">
      <w:pPr>
        <w:spacing w:after="0" w:line="240" w:lineRule="auto"/>
      </w:pPr>
      <w:r w:rsidRPr="00D62879">
        <w:rPr>
          <w:b/>
          <w:bCs/>
        </w:rPr>
        <w:t>Valencia College</w:t>
      </w:r>
      <w:r w:rsidRPr="00D62879">
        <w:t>, Orlando, Fl</w:t>
      </w:r>
      <w:r w:rsidR="006845DE" w:rsidRPr="00D62879">
        <w:t xml:space="preserve"> </w:t>
      </w:r>
      <w:r w:rsidR="008D3544" w:rsidRPr="00D62879">
        <w:t xml:space="preserve">                                                                                                                                       </w:t>
      </w:r>
      <w:r w:rsidR="008D3544" w:rsidRPr="00D62879">
        <w:rPr>
          <w:b/>
          <w:bCs/>
        </w:rPr>
        <w:t>December 2024</w:t>
      </w:r>
    </w:p>
    <w:p w14:paraId="4EFF5AA2" w14:textId="4C4019E2" w:rsidR="00BF725E" w:rsidRPr="00D62879" w:rsidRDefault="00BF725E" w:rsidP="007C64F8">
      <w:pPr>
        <w:spacing w:after="0" w:line="240" w:lineRule="auto"/>
      </w:pPr>
      <w:r w:rsidRPr="00D62879">
        <w:t>Associate of Arts</w:t>
      </w:r>
    </w:p>
    <w:p w14:paraId="04FF0294" w14:textId="438C395E" w:rsidR="008A719E" w:rsidRPr="00D62879" w:rsidRDefault="008A719E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>PROFESSIONAL EXPERIENCE</w:t>
      </w:r>
    </w:p>
    <w:p w14:paraId="0BDC75FB" w14:textId="652CB0DA" w:rsidR="008A719E" w:rsidRPr="00D62879" w:rsidRDefault="00BF725E" w:rsidP="007C64F8">
      <w:pPr>
        <w:spacing w:after="0" w:line="240" w:lineRule="auto"/>
        <w:rPr>
          <w:b/>
          <w:bCs/>
        </w:rPr>
      </w:pPr>
      <w:r w:rsidRPr="00D62879">
        <w:rPr>
          <w:b/>
          <w:bCs/>
        </w:rPr>
        <w:t>UPS</w:t>
      </w:r>
      <w:r w:rsidR="008A719E" w:rsidRPr="00D62879">
        <w:t>– Orlando, F</w:t>
      </w:r>
      <w:r w:rsidR="00850BC8" w:rsidRPr="00D62879">
        <w:t>L</w:t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5A586D" w:rsidRPr="00D62879">
        <w:tab/>
      </w:r>
      <w:r w:rsidR="00E658B5" w:rsidRPr="00D62879">
        <w:tab/>
        <w:t xml:space="preserve"> </w:t>
      </w:r>
      <w:r w:rsidR="00E658B5" w:rsidRPr="00D62879">
        <w:rPr>
          <w:b/>
          <w:bCs/>
        </w:rPr>
        <w:t>March</w:t>
      </w:r>
      <w:r w:rsidR="002A7083" w:rsidRPr="00D62879">
        <w:rPr>
          <w:b/>
          <w:bCs/>
        </w:rPr>
        <w:t xml:space="preserve"> </w:t>
      </w:r>
      <w:r w:rsidR="005A586D" w:rsidRPr="00D62879">
        <w:rPr>
          <w:b/>
          <w:bCs/>
        </w:rPr>
        <w:t>20</w:t>
      </w:r>
      <w:r w:rsidR="002A7083" w:rsidRPr="00D62879">
        <w:rPr>
          <w:b/>
          <w:bCs/>
        </w:rPr>
        <w:t>16</w:t>
      </w:r>
      <w:r w:rsidR="005A586D" w:rsidRPr="00D62879">
        <w:rPr>
          <w:b/>
          <w:bCs/>
        </w:rPr>
        <w:t xml:space="preserve"> – Present</w:t>
      </w:r>
    </w:p>
    <w:p w14:paraId="7B4204F5" w14:textId="0CC2114A" w:rsidR="00850BC8" w:rsidRPr="00D62879" w:rsidRDefault="00BF725E" w:rsidP="007C64F8">
      <w:pPr>
        <w:spacing w:after="0" w:line="240" w:lineRule="auto"/>
        <w:rPr>
          <w:b/>
          <w:bCs/>
        </w:rPr>
      </w:pPr>
      <w:r w:rsidRPr="00D62879">
        <w:t>Package Handler</w:t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  <w:t xml:space="preserve">          </w:t>
      </w:r>
      <w:r w:rsidR="00474AF1" w:rsidRPr="00D62879">
        <w:t xml:space="preserve">     </w:t>
      </w:r>
      <w:r w:rsidR="002D5186" w:rsidRPr="00D62879">
        <w:rPr>
          <w:b/>
          <w:bCs/>
        </w:rPr>
        <w:t xml:space="preserve">March </w:t>
      </w:r>
      <w:r w:rsidR="00850BC8" w:rsidRPr="00D62879">
        <w:rPr>
          <w:b/>
          <w:bCs/>
        </w:rPr>
        <w:t>20</w:t>
      </w:r>
      <w:r w:rsidR="002D5186" w:rsidRPr="00D62879">
        <w:rPr>
          <w:b/>
          <w:bCs/>
        </w:rPr>
        <w:t>16</w:t>
      </w:r>
      <w:r w:rsidR="00850BC8" w:rsidRPr="00D62879">
        <w:rPr>
          <w:b/>
          <w:bCs/>
        </w:rPr>
        <w:t xml:space="preserve"> – Present</w:t>
      </w:r>
    </w:p>
    <w:p w14:paraId="0521D49F" w14:textId="133D7949" w:rsidR="00E658B5" w:rsidRPr="00D62879" w:rsidRDefault="00E658B5" w:rsidP="00E658B5">
      <w:pPr>
        <w:pStyle w:val="ulli"/>
        <w:numPr>
          <w:ilvl w:val="0"/>
          <w:numId w:val="3"/>
        </w:numPr>
        <w:spacing w:line="320" w:lineRule="atLeast"/>
        <w:rPr>
          <w:rStyle w:val="span"/>
          <w:rFonts w:asciiTheme="minorHAnsi" w:eastAsia="Georgia" w:hAnsiTheme="minorHAnsi" w:cstheme="minorHAnsi"/>
          <w:sz w:val="22"/>
          <w:szCs w:val="22"/>
        </w:rPr>
      </w:pPr>
      <w:r w:rsidRPr="00D62879">
        <w:rPr>
          <w:rStyle w:val="span"/>
          <w:rFonts w:asciiTheme="minorHAnsi" w:eastAsia="Georgia" w:hAnsiTheme="minorHAnsi" w:cstheme="minorHAnsi"/>
          <w:sz w:val="22"/>
          <w:szCs w:val="22"/>
        </w:rPr>
        <w:t>Sort packages to appropriate slide, line or belt for final distribution.</w:t>
      </w:r>
    </w:p>
    <w:p w14:paraId="11F3845B" w14:textId="17B1FFE6" w:rsidR="00E658B5" w:rsidRPr="00D62879" w:rsidRDefault="00E658B5" w:rsidP="00E658B5">
      <w:pPr>
        <w:pStyle w:val="ulli"/>
        <w:numPr>
          <w:ilvl w:val="0"/>
          <w:numId w:val="3"/>
        </w:numPr>
        <w:spacing w:line="320" w:lineRule="atLeast"/>
        <w:rPr>
          <w:rStyle w:val="span"/>
          <w:rFonts w:asciiTheme="minorHAnsi" w:eastAsia="Georgia" w:hAnsiTheme="minorHAnsi" w:cstheme="minorHAnsi"/>
          <w:sz w:val="22"/>
          <w:szCs w:val="22"/>
        </w:rPr>
      </w:pPr>
      <w:r w:rsidRPr="00D62879">
        <w:rPr>
          <w:rStyle w:val="span"/>
          <w:rFonts w:asciiTheme="minorHAnsi" w:eastAsia="Georgia" w:hAnsiTheme="minorHAnsi" w:cstheme="minorHAnsi"/>
          <w:sz w:val="22"/>
          <w:szCs w:val="22"/>
        </w:rPr>
        <w:t>Direct items according to established routing schemes using computer-controlled keyboards and scanning equipment to assist mail-sorting processes.</w:t>
      </w:r>
    </w:p>
    <w:p w14:paraId="7C9823B6" w14:textId="3862A7C2" w:rsidR="00E658B5" w:rsidRPr="00D62879" w:rsidRDefault="00E658B5" w:rsidP="00E658B5">
      <w:pPr>
        <w:pStyle w:val="ulli"/>
        <w:numPr>
          <w:ilvl w:val="0"/>
          <w:numId w:val="3"/>
        </w:numPr>
        <w:spacing w:line="320" w:lineRule="atLeast"/>
        <w:rPr>
          <w:rStyle w:val="span"/>
          <w:rFonts w:asciiTheme="minorHAnsi" w:eastAsia="Georgia" w:hAnsiTheme="minorHAnsi" w:cstheme="minorHAnsi"/>
          <w:sz w:val="22"/>
          <w:szCs w:val="22"/>
        </w:rPr>
      </w:pPr>
      <w:r w:rsidRPr="00D62879">
        <w:rPr>
          <w:rStyle w:val="span"/>
          <w:rFonts w:asciiTheme="minorHAnsi" w:eastAsia="Georgia" w:hAnsiTheme="minorHAnsi" w:cstheme="minorHAnsi"/>
          <w:sz w:val="22"/>
          <w:szCs w:val="22"/>
        </w:rPr>
        <w:t>Scan</w:t>
      </w:r>
      <w:r w:rsidR="00743677" w:rsidRPr="00D62879">
        <w:rPr>
          <w:rStyle w:val="span"/>
          <w:rFonts w:asciiTheme="minorHAnsi" w:eastAsia="Georgia" w:hAnsiTheme="minorHAnsi" w:cstheme="minorHAnsi"/>
          <w:sz w:val="22"/>
          <w:szCs w:val="22"/>
        </w:rPr>
        <w:t xml:space="preserve"> and</w:t>
      </w:r>
      <w:r w:rsidRPr="00D62879">
        <w:rPr>
          <w:rStyle w:val="span"/>
          <w:rFonts w:asciiTheme="minorHAnsi" w:eastAsia="Georgia" w:hAnsiTheme="minorHAnsi" w:cstheme="minorHAnsi"/>
          <w:sz w:val="22"/>
          <w:szCs w:val="22"/>
        </w:rPr>
        <w:t xml:space="preserve"> sort packages according to destinations and service type using handheld scanner.</w:t>
      </w:r>
    </w:p>
    <w:p w14:paraId="00BE8EA4" w14:textId="77777777" w:rsidR="008A719E" w:rsidRPr="00D62879" w:rsidRDefault="008A719E" w:rsidP="007C64F8">
      <w:pPr>
        <w:spacing w:after="0" w:line="240" w:lineRule="auto"/>
      </w:pPr>
    </w:p>
    <w:p w14:paraId="0C7E1924" w14:textId="67F2BB0F" w:rsidR="00850BC8" w:rsidRPr="00D62879" w:rsidRDefault="00BF725E" w:rsidP="007C64F8">
      <w:pPr>
        <w:spacing w:after="0" w:line="240" w:lineRule="auto"/>
        <w:rPr>
          <w:b/>
          <w:bCs/>
        </w:rPr>
      </w:pPr>
      <w:r w:rsidRPr="00D62879">
        <w:rPr>
          <w:b/>
          <w:bCs/>
        </w:rPr>
        <w:t>JDA</w:t>
      </w:r>
      <w:r w:rsidR="00850BC8" w:rsidRPr="00D62879">
        <w:t xml:space="preserve"> – Orlando, FL</w:t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850BC8" w:rsidRPr="00D62879">
        <w:tab/>
      </w:r>
      <w:r w:rsidR="00E658B5" w:rsidRPr="00D62879">
        <w:tab/>
      </w:r>
      <w:r w:rsidR="00E658B5" w:rsidRPr="00D62879">
        <w:rPr>
          <w:b/>
          <w:bCs/>
        </w:rPr>
        <w:t xml:space="preserve"> </w:t>
      </w:r>
      <w:r w:rsidR="00474AF1" w:rsidRPr="00D62879">
        <w:rPr>
          <w:b/>
          <w:bCs/>
        </w:rPr>
        <w:t xml:space="preserve">    </w:t>
      </w:r>
      <w:r w:rsidR="00E658B5" w:rsidRPr="00D62879">
        <w:rPr>
          <w:b/>
          <w:bCs/>
        </w:rPr>
        <w:t>January</w:t>
      </w:r>
      <w:r w:rsidR="00850BC8" w:rsidRPr="00D62879">
        <w:rPr>
          <w:b/>
          <w:bCs/>
        </w:rPr>
        <w:t xml:space="preserve"> 20</w:t>
      </w:r>
      <w:r w:rsidRPr="00D62879">
        <w:rPr>
          <w:b/>
          <w:bCs/>
        </w:rPr>
        <w:t>24</w:t>
      </w:r>
      <w:r w:rsidR="00850BC8" w:rsidRPr="00D62879">
        <w:rPr>
          <w:b/>
          <w:bCs/>
        </w:rPr>
        <w:t xml:space="preserve"> – A</w:t>
      </w:r>
      <w:r w:rsidRPr="00D62879">
        <w:rPr>
          <w:b/>
          <w:bCs/>
        </w:rPr>
        <w:t>pril</w:t>
      </w:r>
      <w:r w:rsidR="00850BC8" w:rsidRPr="00D62879">
        <w:rPr>
          <w:b/>
          <w:bCs/>
        </w:rPr>
        <w:t xml:space="preserve"> 20</w:t>
      </w:r>
      <w:r w:rsidRPr="00D62879">
        <w:rPr>
          <w:b/>
          <w:bCs/>
        </w:rPr>
        <w:t>24</w:t>
      </w:r>
    </w:p>
    <w:p w14:paraId="6A2C7B94" w14:textId="1D5E87BF" w:rsidR="00850BC8" w:rsidRPr="00D62879" w:rsidRDefault="00BF725E" w:rsidP="007C64F8">
      <w:pPr>
        <w:spacing w:after="0" w:line="240" w:lineRule="auto"/>
      </w:pPr>
      <w:r w:rsidRPr="00D62879">
        <w:t xml:space="preserve">Tax Expert </w:t>
      </w:r>
    </w:p>
    <w:p w14:paraId="29C84AD0" w14:textId="6C04D89E" w:rsidR="00850BC8" w:rsidRPr="00D62879" w:rsidRDefault="00BD5F2C" w:rsidP="007C64F8">
      <w:pPr>
        <w:pStyle w:val="NoSpacing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>Communicated tax information to customers ensur</w:t>
      </w:r>
      <w:r w:rsidR="00DC39E3">
        <w:rPr>
          <w:sz w:val="22"/>
          <w:szCs w:val="22"/>
        </w:rPr>
        <w:t>ed</w:t>
      </w:r>
      <w:r w:rsidRPr="00D62879">
        <w:rPr>
          <w:sz w:val="22"/>
          <w:szCs w:val="22"/>
        </w:rPr>
        <w:t xml:space="preserve"> understanding </w:t>
      </w:r>
    </w:p>
    <w:p w14:paraId="03EAC3BD" w14:textId="2E69D196" w:rsidR="00850BC8" w:rsidRPr="00D62879" w:rsidRDefault="00BD5F2C" w:rsidP="007C64F8">
      <w:pPr>
        <w:pStyle w:val="NoSpacing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>Instructed customers how to navigate the systems software and ensure</w:t>
      </w:r>
      <w:r w:rsidR="006F41EC">
        <w:rPr>
          <w:sz w:val="22"/>
          <w:szCs w:val="22"/>
        </w:rPr>
        <w:t>d</w:t>
      </w:r>
      <w:r w:rsidRPr="00D62879">
        <w:rPr>
          <w:sz w:val="22"/>
          <w:szCs w:val="22"/>
        </w:rPr>
        <w:t xml:space="preserve"> the proper use of tools </w:t>
      </w:r>
    </w:p>
    <w:p w14:paraId="3D3C0BE8" w14:textId="5F3E5BC7" w:rsidR="00850BC8" w:rsidRPr="00D62879" w:rsidRDefault="00BD5F2C" w:rsidP="00F60EFF">
      <w:pPr>
        <w:pStyle w:val="NoSpacing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 xml:space="preserve">Diagnosed and resolved </w:t>
      </w:r>
      <w:r w:rsidR="00743677" w:rsidRPr="00D62879">
        <w:rPr>
          <w:sz w:val="22"/>
          <w:szCs w:val="22"/>
        </w:rPr>
        <w:t xml:space="preserve">system issues enhancing user experience </w:t>
      </w:r>
    </w:p>
    <w:p w14:paraId="58D6BC46" w14:textId="1F23699E" w:rsidR="007C64F8" w:rsidRPr="00D62879" w:rsidRDefault="004F24A3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>LEADERSHIP</w:t>
      </w:r>
      <w:r w:rsidR="007C64F8" w:rsidRPr="00D62879">
        <w:rPr>
          <w:sz w:val="22"/>
          <w:szCs w:val="22"/>
        </w:rPr>
        <w:t xml:space="preserve"> </w:t>
      </w:r>
      <w:r w:rsidRPr="00D62879">
        <w:rPr>
          <w:sz w:val="22"/>
          <w:szCs w:val="22"/>
        </w:rPr>
        <w:t>EXPERIENCE</w:t>
      </w:r>
    </w:p>
    <w:p w14:paraId="389F6339" w14:textId="6BA98537" w:rsidR="007C64F8" w:rsidRPr="00D62879" w:rsidRDefault="004F24A3" w:rsidP="007C64F8">
      <w:pPr>
        <w:spacing w:after="0" w:line="240" w:lineRule="auto"/>
        <w:rPr>
          <w:b/>
          <w:bCs/>
        </w:rPr>
      </w:pPr>
      <w:r w:rsidRPr="00D62879">
        <w:rPr>
          <w:b/>
          <w:bCs/>
        </w:rPr>
        <w:t xml:space="preserve">Fashion </w:t>
      </w:r>
      <w:r w:rsidR="007C64F8" w:rsidRPr="00D62879">
        <w:rPr>
          <w:b/>
          <w:bCs/>
        </w:rPr>
        <w:t>Marketing</w:t>
      </w:r>
      <w:r w:rsidRPr="00D62879">
        <w:rPr>
          <w:b/>
          <w:bCs/>
        </w:rPr>
        <w:t xml:space="preserve"> Campaign</w:t>
      </w:r>
      <w:r w:rsidR="007C64F8" w:rsidRPr="00D62879">
        <w:t xml:space="preserve">, </w:t>
      </w:r>
      <w:r w:rsidRPr="00D62879">
        <w:t>Business Marketin</w:t>
      </w:r>
      <w:r w:rsidR="00C3549B" w:rsidRPr="00D62879">
        <w:t>g Campaign</w:t>
      </w:r>
      <w:r w:rsidR="007C64F8" w:rsidRPr="00D62879">
        <w:tab/>
      </w:r>
      <w:r w:rsidR="007C64F8" w:rsidRPr="00D62879">
        <w:tab/>
      </w:r>
      <w:r w:rsidR="007C64F8" w:rsidRPr="00D62879">
        <w:tab/>
      </w:r>
      <w:r w:rsidR="007C64F8" w:rsidRPr="00D62879">
        <w:tab/>
      </w:r>
      <w:r w:rsidR="007C64F8" w:rsidRPr="00D62879">
        <w:tab/>
      </w:r>
      <w:r w:rsidR="00474AF1" w:rsidRPr="00D62879">
        <w:tab/>
      </w:r>
      <w:r w:rsidR="00474AF1" w:rsidRPr="00D62879">
        <w:rPr>
          <w:b/>
          <w:bCs/>
        </w:rPr>
        <w:t xml:space="preserve"> Spring</w:t>
      </w:r>
      <w:r w:rsidR="007C64F8" w:rsidRPr="00D62879">
        <w:rPr>
          <w:b/>
          <w:bCs/>
        </w:rPr>
        <w:t xml:space="preserve"> 20</w:t>
      </w:r>
      <w:r w:rsidRPr="00D62879">
        <w:rPr>
          <w:b/>
          <w:bCs/>
        </w:rPr>
        <w:t>24</w:t>
      </w:r>
    </w:p>
    <w:p w14:paraId="1E2EAF16" w14:textId="26D85FE7" w:rsidR="007C64F8" w:rsidRPr="00D62879" w:rsidRDefault="004F24A3" w:rsidP="007C64F8">
      <w:pPr>
        <w:pStyle w:val="NoSpacing"/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>Coordinated and managed multiple vendors and businesses for an influential bridal campaign photoshoot</w:t>
      </w:r>
    </w:p>
    <w:p w14:paraId="608CDA34" w14:textId="507461E0" w:rsidR="007C64F8" w:rsidRPr="00D62879" w:rsidRDefault="004F24A3" w:rsidP="007C64F8">
      <w:pPr>
        <w:pStyle w:val="NoSpacing"/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 xml:space="preserve">Developed a detailed budget while independently raising the necessary funds </w:t>
      </w:r>
    </w:p>
    <w:p w14:paraId="3A553E79" w14:textId="437F115D" w:rsidR="007C64F8" w:rsidRPr="00D62879" w:rsidRDefault="004F24A3" w:rsidP="007C64F8">
      <w:pPr>
        <w:pStyle w:val="NoSpacing"/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 xml:space="preserve">Organized professional photoshoots and managed </w:t>
      </w:r>
      <w:r w:rsidR="00A4185B" w:rsidRPr="00D62879">
        <w:rPr>
          <w:sz w:val="22"/>
          <w:szCs w:val="22"/>
        </w:rPr>
        <w:t>visual content for magazine exposure</w:t>
      </w:r>
    </w:p>
    <w:p w14:paraId="0E2F2E67" w14:textId="77777777" w:rsidR="007C64F8" w:rsidRPr="00D62879" w:rsidRDefault="007C64F8" w:rsidP="007C64F8">
      <w:pPr>
        <w:spacing w:after="0" w:line="240" w:lineRule="auto"/>
      </w:pPr>
    </w:p>
    <w:p w14:paraId="502824B0" w14:textId="44A8F0B5" w:rsidR="008A719E" w:rsidRPr="00D62879" w:rsidRDefault="00532755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 xml:space="preserve">Honors </w:t>
      </w:r>
    </w:p>
    <w:p w14:paraId="2B804DD9" w14:textId="37F79C28" w:rsidR="008A719E" w:rsidRPr="00D62879" w:rsidRDefault="00850BC8" w:rsidP="007C64F8">
      <w:pPr>
        <w:spacing w:after="0" w:line="240" w:lineRule="auto"/>
      </w:pP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</w:r>
      <w:r w:rsidRPr="00D62879">
        <w:tab/>
        <w:t xml:space="preserve">            </w:t>
      </w:r>
    </w:p>
    <w:p w14:paraId="1A81B1BD" w14:textId="0B859F04" w:rsidR="00532755" w:rsidRPr="00D62879" w:rsidRDefault="00532755" w:rsidP="007C64F8">
      <w:pPr>
        <w:pStyle w:val="NoSpacing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 xml:space="preserve">Dean’s List </w:t>
      </w:r>
      <w:r w:rsidR="002F12A2" w:rsidRPr="00D6287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F12A2" w:rsidRPr="00D62879">
        <w:rPr>
          <w:b/>
          <w:bCs/>
          <w:sz w:val="22"/>
          <w:szCs w:val="22"/>
        </w:rPr>
        <w:t>Fall 20</w:t>
      </w:r>
      <w:r w:rsidR="002F12A2" w:rsidRPr="00D62879">
        <w:rPr>
          <w:b/>
          <w:bCs/>
          <w:sz w:val="22"/>
          <w:szCs w:val="22"/>
        </w:rPr>
        <w:t>18</w:t>
      </w:r>
    </w:p>
    <w:p w14:paraId="326663B3" w14:textId="5B522200" w:rsidR="007C64F8" w:rsidRPr="00D62879" w:rsidRDefault="002F12A2" w:rsidP="007C64F8">
      <w:pPr>
        <w:pStyle w:val="NoSpacing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 xml:space="preserve">Employee of the Month                                                                                                                                      </w:t>
      </w:r>
      <w:r w:rsidRPr="00D62879">
        <w:rPr>
          <w:b/>
          <w:bCs/>
          <w:sz w:val="22"/>
          <w:szCs w:val="22"/>
        </w:rPr>
        <w:t>March 2025</w:t>
      </w:r>
    </w:p>
    <w:p w14:paraId="1D0B9B8D" w14:textId="6EE669E4" w:rsidR="007C64F8" w:rsidRPr="00D62879" w:rsidRDefault="002F12A2" w:rsidP="007C64F8">
      <w:pPr>
        <w:pStyle w:val="NoSpacing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D62879">
        <w:rPr>
          <w:sz w:val="22"/>
          <w:szCs w:val="22"/>
        </w:rPr>
        <w:t>Published Photographer</w:t>
      </w:r>
    </w:p>
    <w:p w14:paraId="014B70B5" w14:textId="77777777" w:rsidR="007C64F8" w:rsidRPr="00D62879" w:rsidRDefault="007C64F8" w:rsidP="007C64F8">
      <w:pPr>
        <w:spacing w:after="0" w:line="240" w:lineRule="auto"/>
      </w:pPr>
    </w:p>
    <w:p w14:paraId="4E784FC3" w14:textId="65421B21" w:rsidR="008A719E" w:rsidRPr="00D62879" w:rsidRDefault="008A719E" w:rsidP="007C64F8">
      <w:pPr>
        <w:pStyle w:val="Heading2"/>
        <w:rPr>
          <w:sz w:val="22"/>
          <w:szCs w:val="22"/>
        </w:rPr>
      </w:pPr>
      <w:r w:rsidRPr="00D62879">
        <w:rPr>
          <w:sz w:val="22"/>
          <w:szCs w:val="22"/>
        </w:rPr>
        <w:t>ADDITIONAL INFORMATION</w:t>
      </w:r>
    </w:p>
    <w:p w14:paraId="46934E23" w14:textId="5A839950" w:rsidR="007C64F8" w:rsidRPr="00D62879" w:rsidRDefault="008A719E" w:rsidP="007C64F8">
      <w:pPr>
        <w:spacing w:after="0" w:line="240" w:lineRule="auto"/>
      </w:pPr>
      <w:r w:rsidRPr="00D62879">
        <w:rPr>
          <w:b/>
          <w:bCs/>
        </w:rPr>
        <w:t xml:space="preserve">Computer Skills: </w:t>
      </w:r>
      <w:r w:rsidRPr="00D62879">
        <w:t>Microsoft</w:t>
      </w:r>
      <w:r w:rsidR="00C17914" w:rsidRPr="00D62879">
        <w:t xml:space="preserve"> Word, PowerPoint, Excel</w:t>
      </w:r>
      <w:r w:rsidR="008D3544" w:rsidRPr="00D62879">
        <w:t xml:space="preserve">, Lightroom </w:t>
      </w:r>
    </w:p>
    <w:p w14:paraId="128EBB96" w14:textId="6DB959BF" w:rsidR="008A719E" w:rsidRPr="00D62879" w:rsidRDefault="008A719E" w:rsidP="007C64F8">
      <w:pPr>
        <w:spacing w:after="0" w:line="240" w:lineRule="auto"/>
      </w:pPr>
      <w:r w:rsidRPr="00D62879">
        <w:rPr>
          <w:b/>
          <w:bCs/>
        </w:rPr>
        <w:t xml:space="preserve">Certifications: </w:t>
      </w:r>
      <w:r w:rsidRPr="00D62879">
        <w:t xml:space="preserve">Adobe Photoshop </w:t>
      </w:r>
    </w:p>
    <w:p w14:paraId="3909781F" w14:textId="41D3EE7B" w:rsidR="008A719E" w:rsidRPr="00D62879" w:rsidRDefault="008A719E" w:rsidP="007C64F8">
      <w:pPr>
        <w:spacing w:after="0" w:line="240" w:lineRule="auto"/>
      </w:pPr>
      <w:r w:rsidRPr="00D62879">
        <w:rPr>
          <w:b/>
          <w:bCs/>
        </w:rPr>
        <w:t xml:space="preserve">Languages: </w:t>
      </w:r>
      <w:r w:rsidRPr="00D62879">
        <w:t xml:space="preserve">Fluent in English and </w:t>
      </w:r>
      <w:r w:rsidR="002A7083" w:rsidRPr="00D62879">
        <w:t xml:space="preserve">Haitian Creole </w:t>
      </w:r>
    </w:p>
    <w:p w14:paraId="0D9A7270" w14:textId="77777777" w:rsidR="00474AF1" w:rsidRDefault="00474AF1" w:rsidP="007C64F8">
      <w:pPr>
        <w:spacing w:after="0" w:line="240" w:lineRule="auto"/>
        <w:rPr>
          <w:sz w:val="20"/>
          <w:szCs w:val="20"/>
        </w:rPr>
      </w:pPr>
    </w:p>
    <w:p w14:paraId="32AACC21" w14:textId="77777777" w:rsidR="00474AF1" w:rsidRPr="00850BC8" w:rsidRDefault="00474AF1" w:rsidP="007C64F8">
      <w:pPr>
        <w:spacing w:after="0" w:line="240" w:lineRule="auto"/>
        <w:rPr>
          <w:sz w:val="20"/>
          <w:szCs w:val="20"/>
        </w:rPr>
      </w:pPr>
    </w:p>
    <w:sectPr w:rsidR="00474AF1" w:rsidRPr="00850BC8" w:rsidSect="008A71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59B61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12B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FC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5A6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E6E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0E0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C25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0C4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145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F25B0F"/>
    <w:multiLevelType w:val="hybridMultilevel"/>
    <w:tmpl w:val="19BA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093"/>
    <w:multiLevelType w:val="hybridMultilevel"/>
    <w:tmpl w:val="7642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42F5"/>
    <w:multiLevelType w:val="hybridMultilevel"/>
    <w:tmpl w:val="F73A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72C0"/>
    <w:multiLevelType w:val="hybridMultilevel"/>
    <w:tmpl w:val="FDAE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6F25"/>
    <w:multiLevelType w:val="hybridMultilevel"/>
    <w:tmpl w:val="8B98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A77BA"/>
    <w:multiLevelType w:val="hybridMultilevel"/>
    <w:tmpl w:val="9FF8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6D7"/>
    <w:multiLevelType w:val="hybridMultilevel"/>
    <w:tmpl w:val="A132A5AA"/>
    <w:lvl w:ilvl="0" w:tplc="DBD2BE7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8640">
    <w:abstractNumId w:val="5"/>
  </w:num>
  <w:num w:numId="2" w16cid:durableId="558589658">
    <w:abstractNumId w:val="3"/>
  </w:num>
  <w:num w:numId="3" w16cid:durableId="1186018156">
    <w:abstractNumId w:val="6"/>
  </w:num>
  <w:num w:numId="4" w16cid:durableId="710567675">
    <w:abstractNumId w:val="2"/>
  </w:num>
  <w:num w:numId="5" w16cid:durableId="1357922012">
    <w:abstractNumId w:val="4"/>
  </w:num>
  <w:num w:numId="6" w16cid:durableId="1252471009">
    <w:abstractNumId w:val="1"/>
  </w:num>
  <w:num w:numId="7" w16cid:durableId="198205966">
    <w:abstractNumId w:val="7"/>
  </w:num>
  <w:num w:numId="8" w16cid:durableId="2520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9E"/>
    <w:rsid w:val="000A265D"/>
    <w:rsid w:val="002A3BA7"/>
    <w:rsid w:val="002A7083"/>
    <w:rsid w:val="002D5186"/>
    <w:rsid w:val="002F12A2"/>
    <w:rsid w:val="00474AF1"/>
    <w:rsid w:val="004F24A3"/>
    <w:rsid w:val="00532755"/>
    <w:rsid w:val="00573AC7"/>
    <w:rsid w:val="005A586D"/>
    <w:rsid w:val="006845DE"/>
    <w:rsid w:val="006F41EC"/>
    <w:rsid w:val="00743677"/>
    <w:rsid w:val="007C64F8"/>
    <w:rsid w:val="008278F5"/>
    <w:rsid w:val="00850BC8"/>
    <w:rsid w:val="00885215"/>
    <w:rsid w:val="008A719E"/>
    <w:rsid w:val="008D3544"/>
    <w:rsid w:val="00A4185B"/>
    <w:rsid w:val="00B15E2F"/>
    <w:rsid w:val="00BD5F2C"/>
    <w:rsid w:val="00BF725E"/>
    <w:rsid w:val="00C17914"/>
    <w:rsid w:val="00C3549B"/>
    <w:rsid w:val="00D62879"/>
    <w:rsid w:val="00D7013F"/>
    <w:rsid w:val="00DC39E3"/>
    <w:rsid w:val="00E658B5"/>
    <w:rsid w:val="00E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D2F8"/>
  <w15:chartTrackingRefBased/>
  <w15:docId w15:val="{6B96B992-F3AC-47C7-9DC8-B374091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9E"/>
    <w:pPr>
      <w:spacing w:after="0" w:line="240" w:lineRule="auto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19E"/>
    <w:pPr>
      <w:pBdr>
        <w:bottom w:val="single" w:sz="4" w:space="1" w:color="auto"/>
      </w:pBdr>
      <w:spacing w:after="0" w:line="240" w:lineRule="auto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1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A719E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A719E"/>
    <w:pPr>
      <w:ind w:left="720"/>
      <w:contextualSpacing/>
    </w:pPr>
  </w:style>
  <w:style w:type="paragraph" w:styleId="NoSpacing">
    <w:name w:val="No Spacing"/>
    <w:basedOn w:val="ListParagraph"/>
    <w:uiPriority w:val="1"/>
    <w:qFormat/>
    <w:rsid w:val="007C64F8"/>
    <w:pPr>
      <w:numPr>
        <w:numId w:val="7"/>
      </w:numPr>
      <w:spacing w:after="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719E"/>
    <w:rPr>
      <w:b/>
      <w:bCs/>
      <w:sz w:val="44"/>
      <w:szCs w:val="44"/>
    </w:rPr>
  </w:style>
  <w:style w:type="character" w:customStyle="1" w:styleId="span">
    <w:name w:val="span"/>
    <w:basedOn w:val="DefaultParagraphFont"/>
    <w:rsid w:val="00E658B5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E658B5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Neeld</dc:creator>
  <cp:keywords/>
  <dc:description/>
  <cp:lastModifiedBy>Steven Fradin</cp:lastModifiedBy>
  <cp:revision>6</cp:revision>
  <dcterms:created xsi:type="dcterms:W3CDTF">2025-06-07T02:29:00Z</dcterms:created>
  <dcterms:modified xsi:type="dcterms:W3CDTF">2025-06-07T03:43:00Z</dcterms:modified>
</cp:coreProperties>
</file>